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19" w:rsidRPr="009A26D3" w:rsidRDefault="008A4719" w:rsidP="009A2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9A26D3">
        <w:rPr>
          <w:rFonts w:ascii="Times New Roman" w:hAnsi="Times New Roman"/>
          <w:b/>
          <w:sz w:val="28"/>
          <w:szCs w:val="28"/>
          <w:lang w:val="uk-UA"/>
        </w:rPr>
        <w:t xml:space="preserve">ОПИТУВАЛЬНИЙ ЛИСТ </w:t>
      </w:r>
    </w:p>
    <w:p w:rsidR="008A4719" w:rsidRPr="009A26D3" w:rsidRDefault="008A4719" w:rsidP="009A2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26D3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941608" w:rsidRPr="009A26D3">
        <w:rPr>
          <w:rFonts w:ascii="Times New Roman" w:hAnsi="Times New Roman"/>
          <w:b/>
          <w:sz w:val="28"/>
          <w:szCs w:val="28"/>
          <w:lang w:val="uk-UA"/>
        </w:rPr>
        <w:t>РОЗРОБКИ</w:t>
      </w:r>
      <w:r w:rsidRPr="009A26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4C13" w:rsidRPr="009A26D3">
        <w:rPr>
          <w:rFonts w:ascii="Times New Roman" w:hAnsi="Times New Roman"/>
          <w:b/>
          <w:sz w:val="28"/>
          <w:szCs w:val="28"/>
          <w:lang w:val="uk-UA"/>
        </w:rPr>
        <w:t>КОМЕРЦІЙНОЇ ПРОПОЗИЦІЇ</w:t>
      </w:r>
    </w:p>
    <w:p w:rsidR="008A4719" w:rsidRPr="009A26D3" w:rsidRDefault="008A4719" w:rsidP="009A26D3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8A4719" w:rsidRPr="009A26D3" w:rsidRDefault="008A4719" w:rsidP="009A26D3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1. Загальна інформація про підприємство </w:t>
      </w:r>
    </w:p>
    <w:p w:rsidR="008A4719" w:rsidRPr="009A26D3" w:rsidRDefault="008A4719" w:rsidP="009A26D3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31"/>
      </w:tblGrid>
      <w:tr w:rsidR="009A26D3" w:rsidTr="009A26D3">
        <w:tc>
          <w:tcPr>
            <w:tcW w:w="2547" w:type="dxa"/>
          </w:tcPr>
          <w:p w:rsidR="009A26D3" w:rsidRPr="009A26D3" w:rsidRDefault="009A26D3" w:rsidP="009A26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Повна назва </w:t>
            </w:r>
          </w:p>
          <w:p w:rsidR="009A26D3" w:rsidRPr="009A26D3" w:rsidRDefault="009A26D3" w:rsidP="009A26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юридичної особи:</w:t>
            </w:r>
          </w:p>
        </w:tc>
        <w:tc>
          <w:tcPr>
            <w:tcW w:w="7931" w:type="dxa"/>
            <w:tcBorders>
              <w:bottom w:val="single" w:sz="4" w:space="0" w:color="auto"/>
            </w:tcBorders>
          </w:tcPr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9A26D3" w:rsidTr="009A26D3">
        <w:tc>
          <w:tcPr>
            <w:tcW w:w="2547" w:type="dxa"/>
          </w:tcPr>
          <w:p w:rsidR="009A26D3" w:rsidRPr="009A26D3" w:rsidRDefault="009A26D3" w:rsidP="009A26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Ідентифікаційний </w:t>
            </w:r>
          </w:p>
          <w:p w:rsidR="009A26D3" w:rsidRPr="009A26D3" w:rsidRDefault="009A26D3" w:rsidP="009A26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код юридичної особи:</w:t>
            </w:r>
          </w:p>
        </w:tc>
        <w:tc>
          <w:tcPr>
            <w:tcW w:w="7931" w:type="dxa"/>
            <w:tcBorders>
              <w:top w:val="single" w:sz="4" w:space="0" w:color="auto"/>
              <w:bottom w:val="single" w:sz="4" w:space="0" w:color="auto"/>
            </w:tcBorders>
          </w:tcPr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9A26D3" w:rsidTr="009A26D3">
        <w:tc>
          <w:tcPr>
            <w:tcW w:w="2547" w:type="dxa"/>
          </w:tcPr>
          <w:p w:rsidR="009A26D3" w:rsidRPr="009A26D3" w:rsidRDefault="009A26D3" w:rsidP="009A26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Місцезнаходження (поштова адреса)</w:t>
            </w:r>
          </w:p>
        </w:tc>
        <w:tc>
          <w:tcPr>
            <w:tcW w:w="7931" w:type="dxa"/>
            <w:tcBorders>
              <w:top w:val="single" w:sz="4" w:space="0" w:color="auto"/>
              <w:bottom w:val="single" w:sz="4" w:space="0" w:color="auto"/>
            </w:tcBorders>
          </w:tcPr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9A26D3" w:rsidRDefault="009A26D3" w:rsidP="009A26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</w:tbl>
    <w:p w:rsidR="009A26D3" w:rsidRDefault="009A26D3" w:rsidP="009A26D3">
      <w:pPr>
        <w:spacing w:after="0" w:line="240" w:lineRule="auto"/>
        <w:rPr>
          <w:rFonts w:ascii="Times New Roman" w:hAnsi="Times New Roman"/>
          <w:sz w:val="23"/>
          <w:szCs w:val="23"/>
          <w:lang w:val="uk-UA"/>
        </w:rPr>
      </w:pPr>
    </w:p>
    <w:p w:rsidR="009A26D3" w:rsidRDefault="009A26D3" w:rsidP="009A26D3">
      <w:pPr>
        <w:spacing w:after="0" w:line="240" w:lineRule="auto"/>
        <w:rPr>
          <w:rFonts w:ascii="Times New Roman" w:hAnsi="Times New Roman"/>
          <w:sz w:val="23"/>
          <w:szCs w:val="23"/>
          <w:lang w:val="uk-UA"/>
        </w:rPr>
      </w:pP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2. Щомісячний обсяг споживання електричної енергії (активної) за останні 12 місяців:</w:t>
      </w:r>
    </w:p>
    <w:tbl>
      <w:tblPr>
        <w:tblW w:w="1070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586"/>
        <w:gridCol w:w="850"/>
      </w:tblGrid>
      <w:tr w:rsidR="008A4719" w:rsidRPr="009A26D3" w:rsidTr="009A26D3">
        <w:trPr>
          <w:trHeight w:hRule="exact" w:val="510"/>
        </w:trPr>
        <w:tc>
          <w:tcPr>
            <w:tcW w:w="1172" w:type="dxa"/>
            <w:shd w:val="clear" w:color="auto" w:fill="auto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Місяць</w:t>
            </w: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A4719" w:rsidRPr="009A26D3" w:rsidTr="009A26D3">
        <w:trPr>
          <w:trHeight w:hRule="exact" w:val="785"/>
        </w:trPr>
        <w:tc>
          <w:tcPr>
            <w:tcW w:w="1172" w:type="dxa"/>
            <w:shd w:val="clear" w:color="auto" w:fill="auto"/>
            <w:vAlign w:val="center"/>
          </w:tcPr>
          <w:p w:rsidR="008A4719" w:rsidRPr="009A26D3" w:rsidRDefault="008A4719" w:rsidP="009A26D3">
            <w:pPr>
              <w:spacing w:after="0" w:line="240" w:lineRule="auto"/>
              <w:ind w:left="-108" w:right="-16" w:hanging="108"/>
              <w:jc w:val="center"/>
              <w:rPr>
                <w:rFonts w:ascii="Times New Roman" w:hAnsi="Times New Roman"/>
                <w:b/>
                <w:i/>
                <w:sz w:val="17"/>
                <w:szCs w:val="17"/>
                <w:lang w:val="uk-UA"/>
              </w:rPr>
            </w:pPr>
            <w:r w:rsidRPr="009A26D3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Обсяг споживання, </w:t>
            </w:r>
            <w:proofErr w:type="spellStart"/>
            <w:r w:rsidRPr="009A26D3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кВт•год</w:t>
            </w:r>
            <w:proofErr w:type="spellEnd"/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A4719" w:rsidRPr="009A26D3" w:rsidRDefault="008A4719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A4719" w:rsidRPr="009A26D3" w:rsidRDefault="008A4719" w:rsidP="009A26D3">
      <w:pPr>
        <w:spacing w:after="0" w:line="240" w:lineRule="auto"/>
        <w:rPr>
          <w:rFonts w:ascii="Times New Roman" w:hAnsi="Times New Roman"/>
          <w:b/>
          <w:i/>
          <w:sz w:val="12"/>
          <w:szCs w:val="12"/>
          <w:lang w:val="uk-UA"/>
        </w:rPr>
      </w:pPr>
    </w:p>
    <w:p w:rsidR="008A4719" w:rsidRPr="009A26D3" w:rsidRDefault="00D24C13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3. </w:t>
      </w:r>
      <w:r w:rsidR="008A4719" w:rsidRPr="009A26D3">
        <w:rPr>
          <w:rFonts w:ascii="Times New Roman" w:hAnsi="Times New Roman"/>
          <w:b/>
          <w:i/>
          <w:sz w:val="23"/>
          <w:szCs w:val="23"/>
          <w:lang w:val="uk-UA"/>
        </w:rPr>
        <w:t>Інформація про тарифну систе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му, за якою працює підприємство</w:t>
      </w:r>
      <w:r w:rsidR="00941608" w:rsidRPr="009A26D3">
        <w:rPr>
          <w:rFonts w:ascii="Times New Roman" w:hAnsi="Times New Roman"/>
          <w:b/>
          <w:i/>
          <w:sz w:val="23"/>
          <w:szCs w:val="23"/>
          <w:lang w:val="uk-UA"/>
        </w:rPr>
        <w:t>: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r w:rsidR="008A4719" w:rsidRPr="009A26D3">
        <w:rPr>
          <w:rFonts w:ascii="Times New Roman" w:hAnsi="Times New Roman"/>
          <w:b/>
          <w:i/>
          <w:sz w:val="23"/>
          <w:szCs w:val="23"/>
          <w:lang w:val="uk-UA"/>
        </w:rPr>
        <w:t>________________________________________________________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_________________________________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4. Існуючий графік оплати за електроенергію: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1. До _____ числа періоду, що передує розрахунковому, - _______ %;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2. До _____ числа розрахункового періоду - _______ %;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9A26D3">
        <w:rPr>
          <w:rFonts w:ascii="Times New Roman" w:hAnsi="Times New Roman"/>
          <w:lang w:val="uk-UA"/>
        </w:rPr>
        <w:t>3. До _____ числа розрахункового періоду - _______ %.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4. До _____ числа розрахункового періоду - _______ %.</w:t>
      </w:r>
    </w:p>
    <w:p w:rsidR="009A26D3" w:rsidRPr="009A26D3" w:rsidRDefault="009A26D3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5. До _____ числа розрахункового періоду - _______ %.</w:t>
      </w:r>
    </w:p>
    <w:p w:rsidR="009A26D3" w:rsidRPr="009A26D3" w:rsidRDefault="009A26D3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D24C13" w:rsidRPr="009A26D3" w:rsidRDefault="00D24C13" w:rsidP="009A26D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lang w:val="uk-UA"/>
        </w:rPr>
        <w:t>4.1 Очікуваний</w:t>
      </w:r>
      <w:r w:rsidRPr="009A26D3">
        <w:rPr>
          <w:rFonts w:ascii="Times New Roman" w:hAnsi="Times New Roman"/>
          <w:lang w:val="uk-UA"/>
        </w:rPr>
        <w:t xml:space="preserve"> 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графік оплати за електроенергію:</w:t>
      </w:r>
    </w:p>
    <w:p w:rsidR="00941608" w:rsidRPr="009A26D3" w:rsidRDefault="00941608" w:rsidP="009A26D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941608" w:rsidRPr="009A26D3" w:rsidRDefault="00941608" w:rsidP="009A26D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A05BCA" w:rsidRPr="009A26D3" w:rsidRDefault="00A05BCA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05BCA" w:rsidRPr="009A26D3" w:rsidRDefault="00A05BCA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4.2. Діючий тариф підприємства за кВт*год, без урахування тарифу на розподіл, з ПДВ ____________</w:t>
      </w:r>
    </w:p>
    <w:p w:rsidR="00A05BCA" w:rsidRPr="009A26D3" w:rsidRDefault="00A05BCA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D24C13" w:rsidRPr="009A26D3" w:rsidRDefault="00D24C13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5. Наявність діюч</w:t>
      </w:r>
      <w:r w:rsidR="00DA1701">
        <w:rPr>
          <w:rFonts w:ascii="Times New Roman" w:hAnsi="Times New Roman"/>
          <w:b/>
          <w:i/>
          <w:sz w:val="23"/>
          <w:szCs w:val="23"/>
          <w:lang w:val="uk-UA"/>
        </w:rPr>
        <w:t>ого АСКОЕ/ЛУЗОД: так/ні ________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_________</w:t>
      </w:r>
      <w:r w:rsidR="00144D9C" w:rsidRPr="009A26D3">
        <w:rPr>
          <w:rFonts w:ascii="Times New Roman" w:hAnsi="Times New Roman"/>
          <w:b/>
          <w:i/>
          <w:sz w:val="23"/>
          <w:szCs w:val="23"/>
          <w:lang w:val="uk-UA"/>
        </w:rPr>
        <w:t>.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5</w:t>
      </w:r>
      <w:r w:rsidR="00D24C13"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.1. 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Інформація про наявність діючого Свідоцтва про метрологічну атестацію АСКОЕ (ЛУЗОД), акта вводу в промислову експлуатацію АСКОЕ (ЛУЗОД) та про засоби обліку електричної енергії:</w:t>
      </w:r>
    </w:p>
    <w:p w:rsidR="00D24C13" w:rsidRPr="009A26D3" w:rsidRDefault="00D24C13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Свідоцтво</w:t>
      </w:r>
      <w:r w:rsidR="008A4719" w:rsidRPr="009A26D3">
        <w:rPr>
          <w:rFonts w:ascii="Times New Roman" w:hAnsi="Times New Roman"/>
          <w:lang w:val="uk-UA"/>
        </w:rPr>
        <w:t xml:space="preserve"> про метрологічну атеста</w:t>
      </w:r>
      <w:r w:rsidRPr="009A26D3">
        <w:rPr>
          <w:rFonts w:ascii="Times New Roman" w:hAnsi="Times New Roman"/>
          <w:lang w:val="uk-UA"/>
        </w:rPr>
        <w:t>цію АСКОЕ (ЛУЗОД) ___________________________________________.</w:t>
      </w:r>
    </w:p>
    <w:p w:rsidR="008A4719" w:rsidRPr="009A26D3" w:rsidRDefault="00D24C13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 xml:space="preserve">Термін дії </w:t>
      </w:r>
      <w:r w:rsidR="008A4719" w:rsidRPr="009A26D3">
        <w:rPr>
          <w:rFonts w:ascii="Times New Roman" w:hAnsi="Times New Roman"/>
          <w:lang w:val="uk-UA"/>
        </w:rPr>
        <w:t>Свідоцтв</w:t>
      </w:r>
      <w:r w:rsidRPr="009A26D3">
        <w:rPr>
          <w:rFonts w:ascii="Times New Roman" w:hAnsi="Times New Roman"/>
          <w:lang w:val="uk-UA"/>
        </w:rPr>
        <w:t>а  __________________________________________________________________________.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9A26D3">
        <w:rPr>
          <w:rFonts w:ascii="Times New Roman" w:hAnsi="Times New Roman"/>
          <w:lang w:val="uk-UA"/>
        </w:rPr>
        <w:t>Наявність акту вводу</w:t>
      </w:r>
      <w:r w:rsidRPr="009A26D3">
        <w:rPr>
          <w:rFonts w:ascii="Times New Roman" w:hAnsi="Times New Roman"/>
          <w:sz w:val="23"/>
          <w:szCs w:val="23"/>
          <w:lang w:val="uk-UA"/>
        </w:rPr>
        <w:t xml:space="preserve"> </w:t>
      </w:r>
      <w:r w:rsidRPr="009A26D3">
        <w:rPr>
          <w:rFonts w:ascii="Times New Roman" w:hAnsi="Times New Roman"/>
          <w:lang w:val="uk-UA"/>
        </w:rPr>
        <w:t>в промислову експлуатацію АСКОЕ (ЛУЗОД) _______________</w:t>
      </w:r>
      <w:r w:rsidRPr="009A26D3">
        <w:rPr>
          <w:rFonts w:ascii="Times New Roman" w:hAnsi="Times New Roman"/>
          <w:sz w:val="23"/>
          <w:szCs w:val="23"/>
          <w:lang w:val="uk-UA"/>
        </w:rPr>
        <w:t xml:space="preserve"> .</w:t>
      </w:r>
    </w:p>
    <w:p w:rsidR="009A26D3" w:rsidRDefault="009A26D3" w:rsidP="009A26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uk-UA"/>
        </w:rPr>
      </w:pPr>
    </w:p>
    <w:p w:rsidR="00D24C13" w:rsidRPr="009A26D3" w:rsidRDefault="008A4719" w:rsidP="009A26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sz w:val="23"/>
          <w:szCs w:val="23"/>
          <w:lang w:val="uk-UA"/>
        </w:rPr>
        <w:t>Перелік та характеристика розрахункових приладів погодинного обліку електричної енергії: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32"/>
        <w:gridCol w:w="1417"/>
        <w:gridCol w:w="1418"/>
        <w:gridCol w:w="1134"/>
        <w:gridCol w:w="1134"/>
        <w:gridCol w:w="1843"/>
        <w:gridCol w:w="1842"/>
      </w:tblGrid>
      <w:tr w:rsidR="00941608" w:rsidRPr="009A26D3" w:rsidTr="00144D9C">
        <w:trPr>
          <w:cantSplit/>
          <w:trHeight w:hRule="exact" w:val="124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Місце встановлення (підстанція)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Належність підстанції</w:t>
            </w:r>
          </w:p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(власна/</w:t>
            </w:r>
          </w:p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розподільчої компанії)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Приєднання (фідер)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Клас напруги, кВ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Тип лічильника, </w:t>
            </w:r>
          </w:p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рік </w:t>
            </w:r>
            <w:proofErr w:type="spellStart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держ</w:t>
            </w:r>
            <w:proofErr w:type="spellEnd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повірки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Трансформатор струму (тип, клас точності, рік </w:t>
            </w:r>
            <w:proofErr w:type="spellStart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держ</w:t>
            </w:r>
            <w:proofErr w:type="spellEnd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. повірки)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Трансформатор напруги (тип, клас точності, рік </w:t>
            </w:r>
            <w:proofErr w:type="spellStart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держ</w:t>
            </w:r>
            <w:proofErr w:type="spellEnd"/>
            <w:r w:rsidRPr="009A26D3">
              <w:rPr>
                <w:rFonts w:ascii="Times New Roman" w:hAnsi="Times New Roman"/>
                <w:sz w:val="18"/>
                <w:szCs w:val="18"/>
                <w:lang w:val="uk-UA"/>
              </w:rPr>
              <w:t>. повірки)</w:t>
            </w:r>
          </w:p>
        </w:tc>
      </w:tr>
      <w:tr w:rsidR="00941608" w:rsidRPr="009A26D3" w:rsidTr="00144D9C">
        <w:trPr>
          <w:cantSplit/>
          <w:trHeight w:hRule="exact" w:val="62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1608" w:rsidRPr="009A26D3" w:rsidTr="00144D9C">
        <w:trPr>
          <w:cantSplit/>
          <w:trHeight w:hRule="exact" w:val="397"/>
        </w:trPr>
        <w:tc>
          <w:tcPr>
            <w:tcW w:w="540" w:type="dxa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1608" w:rsidRPr="009A26D3" w:rsidTr="00144D9C">
        <w:trPr>
          <w:cantSplit/>
          <w:trHeight w:hRule="exact" w:val="397"/>
        </w:trPr>
        <w:tc>
          <w:tcPr>
            <w:tcW w:w="540" w:type="dxa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1608" w:rsidRPr="009A26D3" w:rsidTr="00144D9C">
        <w:trPr>
          <w:cantSplit/>
          <w:trHeight w:hRule="exact" w:val="397"/>
        </w:trPr>
        <w:tc>
          <w:tcPr>
            <w:tcW w:w="540" w:type="dxa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8A4719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lastRenderedPageBreak/>
        <w:t xml:space="preserve">6. Щодобове </w:t>
      </w:r>
      <w:r w:rsidRPr="009A26D3">
        <w:rPr>
          <w:rFonts w:ascii="Times New Roman" w:hAnsi="Times New Roman"/>
          <w:b/>
          <w:i/>
          <w:sz w:val="23"/>
          <w:szCs w:val="23"/>
          <w:u w:val="single"/>
          <w:lang w:val="uk-UA"/>
        </w:rPr>
        <w:t>погодинне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 споживання електричної енергії підприємством за літній та зимовий місяць (додається окремим файлом, дані беруться з </w:t>
      </w:r>
      <w:proofErr w:type="spellStart"/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>встановленних</w:t>
      </w:r>
      <w:proofErr w:type="spellEnd"/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 на вашому підприємстві </w:t>
      </w:r>
      <w:r w:rsidRPr="009A26D3">
        <w:rPr>
          <w:rFonts w:ascii="Times New Roman" w:hAnsi="Times New Roman"/>
          <w:b/>
          <w:lang w:val="uk-UA"/>
        </w:rPr>
        <w:t xml:space="preserve">АСКОЕ/ЛУЗОД в форматі </w:t>
      </w:r>
      <w:r w:rsidRPr="009A26D3">
        <w:rPr>
          <w:rFonts w:ascii="Times New Roman" w:hAnsi="Times New Roman"/>
          <w:b/>
          <w:lang w:val="en-US"/>
        </w:rPr>
        <w:t>Ex</w:t>
      </w:r>
      <w:r w:rsidRPr="009A26D3">
        <w:rPr>
          <w:rFonts w:ascii="Times New Roman" w:hAnsi="Times New Roman"/>
          <w:b/>
          <w:lang w:val="uk-UA"/>
        </w:rPr>
        <w:t>с</w:t>
      </w:r>
      <w:r w:rsidRPr="009A26D3">
        <w:rPr>
          <w:rFonts w:ascii="Times New Roman" w:hAnsi="Times New Roman"/>
          <w:b/>
          <w:lang w:val="en-US"/>
        </w:rPr>
        <w:t>el</w:t>
      </w:r>
      <w:r w:rsidRPr="009A26D3">
        <w:rPr>
          <w:rFonts w:ascii="Times New Roman" w:hAnsi="Times New Roman"/>
          <w:b/>
          <w:lang w:val="uk-UA"/>
        </w:rPr>
        <w:t xml:space="preserve">. </w:t>
      </w:r>
      <w:r w:rsidRPr="009A26D3">
        <w:rPr>
          <w:rFonts w:ascii="Times New Roman" w:hAnsi="Times New Roman"/>
          <w:b/>
        </w:rPr>
        <w:t xml:space="preserve">В </w:t>
      </w:r>
      <w:r w:rsidRPr="009A26D3">
        <w:rPr>
          <w:rFonts w:ascii="Times New Roman" w:hAnsi="Times New Roman"/>
          <w:b/>
          <w:lang w:val="uk-UA"/>
        </w:rPr>
        <w:t>разі відсутності подається середньодобове споживання (режимний день)</w:t>
      </w:r>
      <w:r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. </w:t>
      </w:r>
    </w:p>
    <w:p w:rsidR="0053629D" w:rsidRDefault="0053629D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F123CD" w:rsidRDefault="0053629D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t>7.</w:t>
      </w:r>
      <w:r w:rsidR="00BB273E" w:rsidRPr="00BB273E">
        <w:t xml:space="preserve"> </w:t>
      </w:r>
      <w:r w:rsidR="00BB273E" w:rsidRPr="00BB273E">
        <w:rPr>
          <w:rFonts w:ascii="Times New Roman" w:hAnsi="Times New Roman"/>
          <w:b/>
          <w:i/>
          <w:sz w:val="23"/>
          <w:szCs w:val="23"/>
          <w:lang w:val="uk-UA"/>
        </w:rPr>
        <w:t xml:space="preserve">Спосіб оплати послуг з розподілу/передачі </w:t>
      </w:r>
      <w:r w:rsidR="00BB273E">
        <w:rPr>
          <w:rFonts w:ascii="Times New Roman" w:hAnsi="Times New Roman"/>
          <w:b/>
          <w:i/>
          <w:sz w:val="23"/>
          <w:szCs w:val="23"/>
          <w:lang w:val="uk-UA"/>
        </w:rPr>
        <w:t>(вказати о</w:t>
      </w:r>
      <w:r>
        <w:rPr>
          <w:rFonts w:ascii="Times New Roman" w:hAnsi="Times New Roman"/>
          <w:b/>
          <w:i/>
          <w:sz w:val="23"/>
          <w:szCs w:val="23"/>
          <w:lang w:val="uk-UA"/>
        </w:rPr>
        <w:t>ператор</w:t>
      </w:r>
      <w:r w:rsidR="00BB273E">
        <w:rPr>
          <w:rFonts w:ascii="Times New Roman" w:hAnsi="Times New Roman"/>
          <w:b/>
          <w:i/>
          <w:sz w:val="23"/>
          <w:szCs w:val="23"/>
          <w:lang w:val="uk-UA"/>
        </w:rPr>
        <w:t>а системи розподілу)</w:t>
      </w:r>
      <w:r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r w:rsidR="00F123CD">
        <w:rPr>
          <w:rFonts w:ascii="Times New Roman" w:hAnsi="Times New Roman"/>
          <w:b/>
          <w:i/>
          <w:sz w:val="23"/>
          <w:szCs w:val="23"/>
          <w:lang w:val="uk-UA"/>
        </w:rPr>
        <w:t>–</w:t>
      </w:r>
      <w:r w:rsidR="000020E2">
        <w:rPr>
          <w:rFonts w:ascii="Times New Roman" w:hAnsi="Times New Roman"/>
          <w:b/>
          <w:i/>
          <w:sz w:val="23"/>
          <w:szCs w:val="23"/>
          <w:lang w:val="uk-UA"/>
        </w:rPr>
        <w:t xml:space="preserve"> самостійно або </w:t>
      </w:r>
      <w:r w:rsidR="00F123CD">
        <w:rPr>
          <w:rFonts w:ascii="Times New Roman" w:hAnsi="Times New Roman"/>
          <w:b/>
          <w:i/>
          <w:sz w:val="23"/>
          <w:szCs w:val="23"/>
          <w:lang w:val="uk-UA"/>
        </w:rPr>
        <w:t xml:space="preserve">через </w:t>
      </w:r>
      <w:proofErr w:type="spellStart"/>
      <w:r w:rsidR="00F123CD">
        <w:rPr>
          <w:rFonts w:ascii="Times New Roman" w:hAnsi="Times New Roman"/>
          <w:b/>
          <w:i/>
          <w:sz w:val="23"/>
          <w:szCs w:val="23"/>
          <w:lang w:val="uk-UA"/>
        </w:rPr>
        <w:t>електропостачальника</w:t>
      </w:r>
      <w:proofErr w:type="spellEnd"/>
      <w:r w:rsidR="000020E2">
        <w:rPr>
          <w:rFonts w:ascii="Times New Roman" w:hAnsi="Times New Roman"/>
          <w:b/>
          <w:i/>
          <w:sz w:val="23"/>
          <w:szCs w:val="23"/>
          <w:lang w:val="uk-UA"/>
        </w:rPr>
        <w:t xml:space="preserve"> ________________________________________________________________</w:t>
      </w:r>
    </w:p>
    <w:p w:rsidR="0053629D" w:rsidRPr="009A26D3" w:rsidRDefault="00F123CD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t>8. Клас напруги - І або ІІ</w:t>
      </w:r>
      <w:r w:rsidR="0053629D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r w:rsidR="000020E2">
        <w:rPr>
          <w:rFonts w:ascii="Times New Roman" w:hAnsi="Times New Roman"/>
          <w:b/>
          <w:i/>
          <w:sz w:val="23"/>
          <w:szCs w:val="23"/>
          <w:lang w:val="uk-UA"/>
        </w:rPr>
        <w:t>____________________________________________________________________</w:t>
      </w: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8"/>
          <w:szCs w:val="8"/>
          <w:lang w:val="uk-UA"/>
        </w:rPr>
      </w:pPr>
    </w:p>
    <w:p w:rsidR="009A26D3" w:rsidRDefault="009A26D3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8A4719" w:rsidRPr="009A26D3" w:rsidRDefault="00AE63A7" w:rsidP="009A26D3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t>9</w:t>
      </w:r>
      <w:r w:rsidR="008A4719"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. Інформація про </w:t>
      </w:r>
      <w:proofErr w:type="spellStart"/>
      <w:r w:rsidR="008A4719" w:rsidRPr="009A26D3">
        <w:rPr>
          <w:rFonts w:ascii="Times New Roman" w:hAnsi="Times New Roman"/>
          <w:b/>
          <w:i/>
          <w:sz w:val="23"/>
          <w:szCs w:val="23"/>
          <w:lang w:val="uk-UA"/>
        </w:rPr>
        <w:t>субспоживачів</w:t>
      </w:r>
      <w:proofErr w:type="spellEnd"/>
      <w:r w:rsidR="008A4719" w:rsidRPr="009A26D3">
        <w:rPr>
          <w:rFonts w:ascii="Times New Roman" w:hAnsi="Times New Roman"/>
          <w:b/>
          <w:i/>
          <w:sz w:val="23"/>
          <w:szCs w:val="23"/>
          <w:lang w:val="uk-UA"/>
        </w:rPr>
        <w:t xml:space="preserve"> (при їх наявності):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400"/>
        <w:gridCol w:w="4832"/>
      </w:tblGrid>
      <w:tr w:rsidR="00941608" w:rsidRPr="009A26D3" w:rsidTr="00941608">
        <w:trPr>
          <w:trHeight w:hRule="exact" w:val="591"/>
        </w:trPr>
        <w:tc>
          <w:tcPr>
            <w:tcW w:w="2145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A26D3">
              <w:rPr>
                <w:rFonts w:ascii="Times New Roman" w:hAnsi="Times New Roman"/>
                <w:lang w:val="uk-UA"/>
              </w:rPr>
              <w:t xml:space="preserve">Назва </w:t>
            </w:r>
            <w:proofErr w:type="spellStart"/>
            <w:r w:rsidRPr="009A26D3">
              <w:rPr>
                <w:rFonts w:ascii="Times New Roman" w:hAnsi="Times New Roman"/>
                <w:lang w:val="uk-UA"/>
              </w:rPr>
              <w:t>субспоживача</w:t>
            </w:r>
            <w:proofErr w:type="spellEnd"/>
          </w:p>
        </w:tc>
        <w:tc>
          <w:tcPr>
            <w:tcW w:w="3400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A26D3">
              <w:rPr>
                <w:rFonts w:ascii="Times New Roman" w:hAnsi="Times New Roman"/>
                <w:lang w:val="uk-UA"/>
              </w:rPr>
              <w:t xml:space="preserve">Середньомісячний обсяг споживання, </w:t>
            </w:r>
            <w:proofErr w:type="spellStart"/>
            <w:r w:rsidRPr="009A26D3">
              <w:rPr>
                <w:rFonts w:ascii="Times New Roman" w:hAnsi="Times New Roman"/>
                <w:lang w:val="uk-UA"/>
              </w:rPr>
              <w:t>кВт•год</w:t>
            </w:r>
            <w:proofErr w:type="spellEnd"/>
            <w:r w:rsidRPr="009A26D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3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A26D3">
              <w:rPr>
                <w:rFonts w:ascii="Times New Roman" w:hAnsi="Times New Roman"/>
                <w:lang w:val="uk-UA"/>
              </w:rPr>
              <w:t>Тип підключення (до / після розрахункового приладу обліку основного споживача)</w:t>
            </w:r>
          </w:p>
        </w:tc>
      </w:tr>
      <w:tr w:rsidR="00941608" w:rsidRPr="009A26D3" w:rsidTr="00941608">
        <w:trPr>
          <w:trHeight w:hRule="exact" w:val="397"/>
        </w:trPr>
        <w:tc>
          <w:tcPr>
            <w:tcW w:w="2145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0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3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1608" w:rsidRPr="009A26D3" w:rsidTr="00941608">
        <w:trPr>
          <w:trHeight w:hRule="exact" w:val="397"/>
        </w:trPr>
        <w:tc>
          <w:tcPr>
            <w:tcW w:w="2145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0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3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1608" w:rsidRPr="009A26D3" w:rsidTr="00941608">
        <w:trPr>
          <w:trHeight w:hRule="exact" w:val="397"/>
        </w:trPr>
        <w:tc>
          <w:tcPr>
            <w:tcW w:w="2145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0" w:type="dxa"/>
            <w:shd w:val="clear" w:color="auto" w:fill="auto"/>
            <w:vAlign w:val="center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32" w:type="dxa"/>
          </w:tcPr>
          <w:p w:rsidR="00941608" w:rsidRPr="009A26D3" w:rsidRDefault="00941608" w:rsidP="009A26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sz w:val="4"/>
          <w:szCs w:val="4"/>
          <w:lang w:val="uk-UA"/>
        </w:rPr>
      </w:pP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8A4719" w:rsidRPr="009A26D3" w:rsidRDefault="008A4719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Склав</w:t>
      </w:r>
      <w:r w:rsidR="00941608" w:rsidRPr="009A26D3">
        <w:rPr>
          <w:rFonts w:ascii="Times New Roman" w:hAnsi="Times New Roman"/>
          <w:lang w:val="uk-UA"/>
        </w:rPr>
        <w:t>:</w:t>
      </w:r>
      <w:r w:rsidRPr="009A26D3">
        <w:rPr>
          <w:rFonts w:ascii="Times New Roman" w:hAnsi="Times New Roman"/>
          <w:lang w:val="uk-UA"/>
        </w:rPr>
        <w:t xml:space="preserve"> </w:t>
      </w:r>
      <w:r w:rsidR="00941608" w:rsidRPr="009A26D3">
        <w:rPr>
          <w:rFonts w:ascii="Times New Roman" w:hAnsi="Times New Roman"/>
          <w:lang w:val="uk-UA"/>
        </w:rPr>
        <w:t xml:space="preserve">               </w:t>
      </w:r>
      <w:r w:rsidRPr="009A26D3">
        <w:rPr>
          <w:rFonts w:ascii="Times New Roman" w:hAnsi="Times New Roman"/>
          <w:lang w:val="uk-UA"/>
        </w:rPr>
        <w:t>________________________________</w:t>
      </w:r>
    </w:p>
    <w:p w:rsidR="008A4719" w:rsidRPr="009A26D3" w:rsidRDefault="00941608" w:rsidP="009A26D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9A26D3">
        <w:rPr>
          <w:rFonts w:ascii="Times New Roman" w:hAnsi="Times New Roman"/>
          <w:lang w:val="uk-UA"/>
        </w:rPr>
        <w:t>Контактний телефон: ___________________________</w:t>
      </w:r>
    </w:p>
    <w:p w:rsidR="004C4717" w:rsidRPr="009A26D3" w:rsidRDefault="0036310A" w:rsidP="009A26D3">
      <w:pPr>
        <w:spacing w:after="0" w:line="240" w:lineRule="auto"/>
        <w:rPr>
          <w:rFonts w:ascii="Times New Roman" w:hAnsi="Times New Roman"/>
        </w:rPr>
      </w:pPr>
    </w:p>
    <w:sectPr w:rsidR="004C4717" w:rsidRPr="009A26D3" w:rsidSect="009A26D3">
      <w:headerReference w:type="default" r:id="rId6"/>
      <w:pgSz w:w="11906" w:h="16838" w:code="9"/>
      <w:pgMar w:top="567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0A" w:rsidRDefault="0036310A" w:rsidP="009A26D3">
      <w:pPr>
        <w:spacing w:after="0" w:line="240" w:lineRule="auto"/>
      </w:pPr>
      <w:r>
        <w:separator/>
      </w:r>
    </w:p>
  </w:endnote>
  <w:endnote w:type="continuationSeparator" w:id="0">
    <w:p w:rsidR="0036310A" w:rsidRDefault="0036310A" w:rsidP="009A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0A" w:rsidRDefault="0036310A" w:rsidP="009A26D3">
      <w:pPr>
        <w:spacing w:after="0" w:line="240" w:lineRule="auto"/>
      </w:pPr>
      <w:r>
        <w:separator/>
      </w:r>
    </w:p>
  </w:footnote>
  <w:footnote w:type="continuationSeparator" w:id="0">
    <w:p w:rsidR="0036310A" w:rsidRDefault="0036310A" w:rsidP="009A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9" w:type="dxa"/>
      <w:tblLook w:val="04A0" w:firstRow="1" w:lastRow="0" w:firstColumn="1" w:lastColumn="0" w:noHBand="0" w:noVBand="1"/>
    </w:tblPr>
    <w:tblGrid>
      <w:gridCol w:w="6605"/>
      <w:gridCol w:w="4114"/>
    </w:tblGrid>
    <w:tr w:rsidR="009A26D3" w:rsidTr="009A26D3">
      <w:trPr>
        <w:trHeight w:val="496"/>
      </w:trPr>
      <w:tc>
        <w:tcPr>
          <w:tcW w:w="6605" w:type="dxa"/>
          <w:shd w:val="clear" w:color="auto" w:fill="970303"/>
        </w:tcPr>
        <w:p w:rsidR="009A26D3" w:rsidRPr="008647AA" w:rsidRDefault="009A26D3" w:rsidP="009A26D3">
          <w:pPr>
            <w:pStyle w:val="a5"/>
            <w:tabs>
              <w:tab w:val="left" w:pos="7440"/>
            </w:tabs>
          </w:pPr>
          <w:r w:rsidRPr="008647AA">
            <w:rPr>
              <w:noProof/>
            </w:rPr>
            <w:drawing>
              <wp:inline distT="0" distB="0" distL="0" distR="0" wp14:anchorId="6379740F" wp14:editId="45664083">
                <wp:extent cx="1243965" cy="318770"/>
                <wp:effectExtent l="0" t="0" r="0" b="5080"/>
                <wp:docPr id="4" name="Рисунок 4" descr="footer-tex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ooter-tex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9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4" w:type="dxa"/>
          <w:shd w:val="clear" w:color="auto" w:fill="970303"/>
        </w:tcPr>
        <w:p w:rsidR="009A26D3" w:rsidRPr="008647AA" w:rsidRDefault="009A26D3" w:rsidP="009A26D3">
          <w:pPr>
            <w:pStyle w:val="a5"/>
            <w:tabs>
              <w:tab w:val="left" w:pos="7440"/>
            </w:tabs>
            <w:ind w:left="355" w:firstLine="1914"/>
            <w:rPr>
              <w:rFonts w:ascii="Tw Cen MT" w:hAnsi="Tw Cen MT"/>
              <w:sz w:val="20"/>
              <w:szCs w:val="20"/>
            </w:rPr>
          </w:pPr>
          <w:r w:rsidRPr="008647AA">
            <w:rPr>
              <w:rFonts w:ascii="Tw Cen MT" w:hAnsi="Tw Cen MT"/>
              <w:sz w:val="20"/>
              <w:szCs w:val="20"/>
            </w:rPr>
            <w:t>v-energy.com.ua</w:t>
          </w:r>
        </w:p>
        <w:p w:rsidR="009A26D3" w:rsidRPr="008D6B2A" w:rsidRDefault="009A26D3" w:rsidP="009A26D3">
          <w:pPr>
            <w:pStyle w:val="a5"/>
            <w:tabs>
              <w:tab w:val="left" w:pos="7440"/>
            </w:tabs>
            <w:ind w:left="355"/>
            <w:rPr>
              <w:rFonts w:asciiTheme="minorHAnsi" w:hAnsiTheme="minorHAnsi"/>
              <w:lang w:val="uk-UA"/>
            </w:rPr>
          </w:pPr>
          <w:r w:rsidRPr="008647AA">
            <w:rPr>
              <w:rFonts w:ascii="Tw Cen MT" w:hAnsi="Tw Cen MT"/>
              <w:sz w:val="16"/>
              <w:szCs w:val="16"/>
            </w:rPr>
            <w:t xml:space="preserve">04053, </w:t>
          </w:r>
          <w:r w:rsidRPr="008647AA">
            <w:rPr>
              <w:rFonts w:cs="Calibri"/>
              <w:sz w:val="16"/>
              <w:szCs w:val="16"/>
            </w:rPr>
            <w:t>м</w:t>
          </w:r>
          <w:r w:rsidRPr="008647AA">
            <w:rPr>
              <w:rFonts w:ascii="Tw Cen MT" w:hAnsi="Tw Cen MT"/>
              <w:sz w:val="16"/>
              <w:szCs w:val="16"/>
            </w:rPr>
            <w:t xml:space="preserve">. </w:t>
          </w:r>
          <w:proofErr w:type="spellStart"/>
          <w:r w:rsidRPr="008647AA">
            <w:rPr>
              <w:rFonts w:cs="Calibri"/>
              <w:sz w:val="16"/>
              <w:szCs w:val="16"/>
            </w:rPr>
            <w:t>Київ</w:t>
          </w:r>
          <w:proofErr w:type="spellEnd"/>
          <w:r w:rsidRPr="008647AA">
            <w:rPr>
              <w:rFonts w:ascii="Tw Cen MT" w:hAnsi="Tw Cen MT"/>
              <w:sz w:val="16"/>
              <w:szCs w:val="16"/>
            </w:rPr>
            <w:t xml:space="preserve">, </w:t>
          </w:r>
          <w:r w:rsidR="008D6B2A">
            <w:rPr>
              <w:rFonts w:cs="Calibri"/>
              <w:sz w:val="16"/>
              <w:szCs w:val="16"/>
              <w:lang w:val="uk-UA"/>
            </w:rPr>
            <w:t>Вознесенський узвіз 10А</w:t>
          </w:r>
          <w:r w:rsidRPr="008647AA">
            <w:rPr>
              <w:rFonts w:ascii="Tw Cen MT" w:hAnsi="Tw Cen MT"/>
              <w:sz w:val="16"/>
              <w:szCs w:val="16"/>
            </w:rPr>
            <w:t xml:space="preserve">, </w:t>
          </w:r>
          <w:r w:rsidRPr="008647AA">
            <w:rPr>
              <w:rFonts w:cs="Calibri"/>
              <w:sz w:val="16"/>
              <w:szCs w:val="16"/>
            </w:rPr>
            <w:t>оф</w:t>
          </w:r>
          <w:r w:rsidR="008D6B2A">
            <w:rPr>
              <w:rFonts w:ascii="Tw Cen MT" w:hAnsi="Tw Cen MT"/>
              <w:sz w:val="16"/>
              <w:szCs w:val="16"/>
            </w:rPr>
            <w:t>. 3</w:t>
          </w:r>
          <w:r w:rsidR="008D6B2A">
            <w:rPr>
              <w:rFonts w:asciiTheme="minorHAnsi" w:hAnsiTheme="minorHAnsi"/>
              <w:sz w:val="16"/>
              <w:szCs w:val="16"/>
              <w:lang w:val="uk-UA"/>
            </w:rPr>
            <w:t>07</w:t>
          </w:r>
        </w:p>
      </w:tc>
    </w:tr>
  </w:tbl>
  <w:p w:rsidR="009A26D3" w:rsidRDefault="009A26D3" w:rsidP="009A26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19"/>
    <w:rsid w:val="000020E2"/>
    <w:rsid w:val="0003616F"/>
    <w:rsid w:val="00123455"/>
    <w:rsid w:val="00144D9C"/>
    <w:rsid w:val="002D562C"/>
    <w:rsid w:val="0036310A"/>
    <w:rsid w:val="0053629D"/>
    <w:rsid w:val="008A4719"/>
    <w:rsid w:val="008D6B2A"/>
    <w:rsid w:val="00941608"/>
    <w:rsid w:val="009A26D3"/>
    <w:rsid w:val="00A05BCA"/>
    <w:rsid w:val="00AE63A7"/>
    <w:rsid w:val="00B77C16"/>
    <w:rsid w:val="00BB273E"/>
    <w:rsid w:val="00CA6AE0"/>
    <w:rsid w:val="00CF0549"/>
    <w:rsid w:val="00D24C13"/>
    <w:rsid w:val="00DA1701"/>
    <w:rsid w:val="00F123CD"/>
    <w:rsid w:val="00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5C29A"/>
  <w15:docId w15:val="{FF784D5A-F3B1-4E3D-A13C-70A55D05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7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24C13"/>
    <w:pPr>
      <w:spacing w:before="100" w:beforeAutospacing="1" w:after="119" w:line="240" w:lineRule="auto"/>
      <w:ind w:firstLine="720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a4">
    <w:name w:val="Table Grid"/>
    <w:basedOn w:val="a1"/>
    <w:uiPriority w:val="39"/>
    <w:rsid w:val="009A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26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6D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A26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6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10</cp:revision>
  <dcterms:created xsi:type="dcterms:W3CDTF">2019-08-23T15:18:00Z</dcterms:created>
  <dcterms:modified xsi:type="dcterms:W3CDTF">2020-10-08T08:11:00Z</dcterms:modified>
</cp:coreProperties>
</file>